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D4" w:rsidRPr="004B6A69" w:rsidRDefault="00AE33D4" w:rsidP="004B6A69">
      <w:pPr>
        <w:pStyle w:val="20"/>
        <w:widowControl/>
        <w:shd w:val="clear" w:color="auto" w:fill="auto"/>
        <w:spacing w:after="0" w:line="240" w:lineRule="auto"/>
        <w:jc w:val="center"/>
        <w:rPr>
          <w:sz w:val="24"/>
          <w:szCs w:val="24"/>
        </w:rPr>
      </w:pPr>
      <w:bookmarkStart w:id="0" w:name="bookmark7"/>
      <w:r w:rsidRPr="004B6A69">
        <w:rPr>
          <w:sz w:val="24"/>
          <w:szCs w:val="24"/>
        </w:rPr>
        <w:t>Темы ВКР по кафедре «</w:t>
      </w:r>
      <w:r w:rsidR="004B6A69" w:rsidRPr="004B6A69">
        <w:rPr>
          <w:sz w:val="24"/>
          <w:szCs w:val="24"/>
        </w:rPr>
        <w:t>Экономической теории и корпоративных финансов</w:t>
      </w:r>
      <w:r w:rsidRPr="004B6A69">
        <w:rPr>
          <w:sz w:val="24"/>
          <w:szCs w:val="24"/>
        </w:rPr>
        <w:t>»</w:t>
      </w:r>
      <w:bookmarkEnd w:id="0"/>
    </w:p>
    <w:p w:rsidR="001E6245" w:rsidRPr="004B6A69" w:rsidRDefault="001E6245" w:rsidP="004B6A69">
      <w:pPr>
        <w:pStyle w:val="100"/>
        <w:widowControl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4B6A69">
        <w:rPr>
          <w:sz w:val="24"/>
          <w:szCs w:val="24"/>
        </w:rPr>
        <w:t>Настоящий перечень тем выпускных квалификационных работ носит примерный характер, поскольку окончательно тема работы может быть сформулирована совместно с выпускником и руководителем</w:t>
      </w:r>
      <w:bookmarkStart w:id="1" w:name="_GoBack"/>
      <w:bookmarkEnd w:id="1"/>
    </w:p>
    <w:p w:rsidR="001E6245" w:rsidRPr="004B6A69" w:rsidRDefault="001E6245" w:rsidP="004B6A69">
      <w:pPr>
        <w:pStyle w:val="20"/>
        <w:widowControl/>
        <w:shd w:val="clear" w:color="auto" w:fill="auto"/>
        <w:spacing w:after="0" w:line="240" w:lineRule="auto"/>
        <w:jc w:val="center"/>
        <w:rPr>
          <w:sz w:val="24"/>
          <w:szCs w:val="24"/>
        </w:rPr>
      </w:pPr>
      <w:bookmarkStart w:id="2" w:name="bookmark6"/>
    </w:p>
    <w:bookmarkEnd w:id="2"/>
    <w:p w:rsidR="00AE33D4" w:rsidRPr="004B6A69" w:rsidRDefault="00AE33D4" w:rsidP="004B6A69">
      <w:pPr>
        <w:widowControl/>
        <w:jc w:val="center"/>
        <w:rPr>
          <w:rFonts w:ascii="Times New Roman" w:hAnsi="Times New Roman"/>
          <w:b/>
        </w:rPr>
      </w:pPr>
      <w:r w:rsidRPr="004B6A69">
        <w:rPr>
          <w:rFonts w:ascii="Times New Roman" w:hAnsi="Times New Roman"/>
          <w:b/>
        </w:rPr>
        <w:t>Тематика выпускных квалификационных работ</w:t>
      </w:r>
    </w:p>
    <w:p w:rsidR="00AE33D4" w:rsidRPr="004B6A69" w:rsidRDefault="00AE33D4" w:rsidP="004B6A69">
      <w:pPr>
        <w:pStyle w:val="a3"/>
        <w:widowControl/>
        <w:tabs>
          <w:tab w:val="left" w:pos="1100"/>
        </w:tabs>
        <w:overflowPunct w:val="0"/>
        <w:autoSpaceDE w:val="0"/>
        <w:autoSpaceDN w:val="0"/>
        <w:adjustRightInd w:val="0"/>
        <w:spacing w:after="0" w:line="240" w:lineRule="auto"/>
        <w:ind w:firstLine="0"/>
        <w:jc w:val="center"/>
        <w:textAlignment w:val="baseline"/>
        <w:rPr>
          <w:b/>
          <w:sz w:val="24"/>
          <w:szCs w:val="24"/>
        </w:rPr>
      </w:pPr>
      <w:r w:rsidRPr="004B6A69">
        <w:rPr>
          <w:b/>
          <w:sz w:val="24"/>
          <w:szCs w:val="24"/>
          <w:lang w:val="ru-RU"/>
        </w:rPr>
        <w:t>для п</w:t>
      </w:r>
      <w:proofErr w:type="spellStart"/>
      <w:r w:rsidRPr="004B6A69">
        <w:rPr>
          <w:b/>
          <w:sz w:val="24"/>
          <w:szCs w:val="24"/>
        </w:rPr>
        <w:t>рофил</w:t>
      </w:r>
      <w:r w:rsidRPr="004B6A69">
        <w:rPr>
          <w:b/>
          <w:sz w:val="24"/>
          <w:szCs w:val="24"/>
          <w:lang w:val="ru-RU"/>
        </w:rPr>
        <w:t>я</w:t>
      </w:r>
      <w:proofErr w:type="spellEnd"/>
      <w:r w:rsidRPr="004B6A69">
        <w:rPr>
          <w:b/>
          <w:sz w:val="24"/>
          <w:szCs w:val="24"/>
        </w:rPr>
        <w:t xml:space="preserve"> «</w:t>
      </w:r>
      <w:r w:rsidR="006F68CB" w:rsidRPr="004B6A69">
        <w:rPr>
          <w:b/>
          <w:sz w:val="24"/>
          <w:szCs w:val="24"/>
          <w:lang w:val="ru-RU"/>
        </w:rPr>
        <w:t>Бухгалтерский учет, анализ и аудит</w:t>
      </w:r>
      <w:r w:rsidRPr="004B6A69">
        <w:rPr>
          <w:b/>
          <w:sz w:val="24"/>
          <w:szCs w:val="24"/>
        </w:rPr>
        <w:t>»</w:t>
      </w:r>
    </w:p>
    <w:p w:rsidR="001E6245" w:rsidRPr="006C52E9" w:rsidRDefault="001E6245" w:rsidP="00AE33D4">
      <w:pPr>
        <w:widowControl/>
        <w:tabs>
          <w:tab w:val="left" w:pos="993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Годовая бухгалтерская отчетность экономического субъекта, порядок составления и финансовый анализ ее показателей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баланс: порядок составления и анализ его показателей на примере……..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Отчет о финансовых результатах: техника его составления и анализ показателей на примере………..</w:t>
      </w:r>
    </w:p>
    <w:p w:rsidR="00F10AD8" w:rsidRPr="006C52E9" w:rsidRDefault="00F10AD8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Порядок формирования и анализ отчета о движении денежных средств на примере …</w:t>
      </w:r>
    </w:p>
    <w:p w:rsidR="006C52E9" w:rsidRPr="006C52E9" w:rsidRDefault="006C52E9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доходов и расходов на примере …….</w:t>
      </w:r>
    </w:p>
    <w:p w:rsidR="0058018F" w:rsidRPr="006C52E9" w:rsidRDefault="0058018F" w:rsidP="0058018F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аудит нематериальных активов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и налоговый учет основных средств 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аудит основных средств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эффективности использования основных средств экономического субъекта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движения готовой продукции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</w:t>
      </w:r>
      <w:r w:rsidR="009E09B3" w:rsidRPr="006C52E9">
        <w:rPr>
          <w:rFonts w:ascii="Times New Roman" w:hAnsi="Times New Roman"/>
          <w:sz w:val="28"/>
          <w:szCs w:val="28"/>
        </w:rPr>
        <w:t xml:space="preserve"> готовой продукции </w:t>
      </w:r>
      <w:r w:rsidRPr="006C52E9">
        <w:rPr>
          <w:rFonts w:ascii="Times New Roman" w:hAnsi="Times New Roman"/>
          <w:sz w:val="28"/>
          <w:szCs w:val="28"/>
        </w:rPr>
        <w:t xml:space="preserve">и анализ </w:t>
      </w:r>
      <w:r w:rsidR="009E09B3" w:rsidRPr="006C52E9">
        <w:rPr>
          <w:rFonts w:ascii="Times New Roman" w:hAnsi="Times New Roman"/>
          <w:sz w:val="28"/>
          <w:szCs w:val="28"/>
        </w:rPr>
        <w:t>ее</w:t>
      </w:r>
      <w:r w:rsidRPr="006C52E9">
        <w:rPr>
          <w:rFonts w:ascii="Times New Roman" w:hAnsi="Times New Roman"/>
          <w:sz w:val="28"/>
          <w:szCs w:val="28"/>
        </w:rPr>
        <w:t xml:space="preserve"> реализации 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движения денежных средств 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движения материально-производственных запасов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аудит материально</w:t>
      </w:r>
      <w:r w:rsidR="009E09B3" w:rsidRPr="006C52E9">
        <w:rPr>
          <w:rFonts w:ascii="Times New Roman" w:hAnsi="Times New Roman"/>
          <w:sz w:val="28"/>
          <w:szCs w:val="28"/>
        </w:rPr>
        <w:t>-</w:t>
      </w:r>
      <w:r w:rsidRPr="006C52E9">
        <w:rPr>
          <w:rFonts w:ascii="Times New Roman" w:hAnsi="Times New Roman"/>
          <w:sz w:val="28"/>
          <w:szCs w:val="28"/>
        </w:rPr>
        <w:t>производственных запасов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движения товаров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расходов на оплату труда 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lastRenderedPageBreak/>
        <w:t>Бухгалтерский учет и аудит расчетов по оплате труда и внебюджетным фондам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расчетов с внебюджетными фондами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аудит расчетов с бюджетом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расчетов с поставщиками и покупателями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аудит расчетов с поставщиками и покупателями на примере……..</w:t>
      </w:r>
    </w:p>
    <w:p w:rsidR="0058018F" w:rsidRPr="006C52E9" w:rsidRDefault="0058018F" w:rsidP="0058018F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 xml:space="preserve">Бухгалтерский учет, </w:t>
      </w:r>
      <w:r w:rsidR="009E09B3" w:rsidRPr="006C52E9">
        <w:rPr>
          <w:rFonts w:ascii="Times New Roman" w:hAnsi="Times New Roman"/>
          <w:sz w:val="28"/>
          <w:szCs w:val="28"/>
        </w:rPr>
        <w:t xml:space="preserve">анализ и </w:t>
      </w:r>
      <w:r w:rsidRPr="006C52E9">
        <w:rPr>
          <w:rFonts w:ascii="Times New Roman" w:hAnsi="Times New Roman"/>
          <w:sz w:val="28"/>
          <w:szCs w:val="28"/>
        </w:rPr>
        <w:t>аудит собственного капитала экономического субъекта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анализ финансовых результатов деятельности экономического субъекта на примере …</w:t>
      </w:r>
    </w:p>
    <w:p w:rsidR="00531C5D" w:rsidRPr="006C52E9" w:rsidRDefault="00531C5D" w:rsidP="00531C5D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Бухгалтерский учет и аудит финансовых результатов деятельности экономического субъекта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 xml:space="preserve">Бухгалтерский учет, анализ и аудит </w:t>
      </w:r>
      <w:r w:rsidR="00F10AD8" w:rsidRPr="006C52E9">
        <w:rPr>
          <w:rFonts w:ascii="Times New Roman" w:hAnsi="Times New Roman"/>
          <w:sz w:val="28"/>
          <w:szCs w:val="28"/>
        </w:rPr>
        <w:t xml:space="preserve">кредитов и </w:t>
      </w:r>
      <w:r w:rsidRPr="006C52E9">
        <w:rPr>
          <w:rFonts w:ascii="Times New Roman" w:hAnsi="Times New Roman"/>
          <w:sz w:val="28"/>
          <w:szCs w:val="28"/>
        </w:rPr>
        <w:t>займов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Особенности бухгалтерского учета и налогооблож</w:t>
      </w:r>
      <w:r w:rsidR="00C06C4D" w:rsidRPr="006C52E9">
        <w:rPr>
          <w:rFonts w:ascii="Times New Roman" w:hAnsi="Times New Roman"/>
          <w:sz w:val="28"/>
          <w:szCs w:val="28"/>
        </w:rPr>
        <w:t xml:space="preserve">ения в экономических субъектах </w:t>
      </w:r>
      <w:r w:rsidRPr="006C52E9">
        <w:rPr>
          <w:rFonts w:ascii="Times New Roman" w:hAnsi="Times New Roman"/>
          <w:sz w:val="28"/>
          <w:szCs w:val="28"/>
        </w:rPr>
        <w:t>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Упрощенная система налогообложения, учет и отчетность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Учет и применение специальных налоговых режимов в экономическом субъекте малого бизнеса на примере …</w:t>
      </w:r>
    </w:p>
    <w:p w:rsidR="001E6245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>Формирование бухгалтерской отчетности экономического субъекта по международным стандартам финансовой отчетности на примере …</w:t>
      </w:r>
    </w:p>
    <w:p w:rsidR="00A37137" w:rsidRPr="006C52E9" w:rsidRDefault="001E6245" w:rsidP="00F10AD8">
      <w:pPr>
        <w:pStyle w:val="1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52E9">
        <w:rPr>
          <w:rFonts w:ascii="Times New Roman" w:hAnsi="Times New Roman"/>
          <w:sz w:val="28"/>
          <w:szCs w:val="28"/>
        </w:rPr>
        <w:t xml:space="preserve">Формирование учетной политики экономического субъекта </w:t>
      </w:r>
      <w:r w:rsidR="00BE7A32" w:rsidRPr="006C52E9">
        <w:rPr>
          <w:rFonts w:ascii="Times New Roman" w:hAnsi="Times New Roman"/>
          <w:sz w:val="28"/>
          <w:szCs w:val="28"/>
        </w:rPr>
        <w:t xml:space="preserve">и разработка мероприятий  по повышению качества бухгалтерского учета </w:t>
      </w:r>
      <w:r w:rsidRPr="006C52E9">
        <w:rPr>
          <w:rFonts w:ascii="Times New Roman" w:hAnsi="Times New Roman"/>
          <w:sz w:val="28"/>
          <w:szCs w:val="28"/>
        </w:rPr>
        <w:t>на примере …</w:t>
      </w:r>
    </w:p>
    <w:sectPr w:rsidR="00A37137" w:rsidRPr="006C52E9" w:rsidSect="004D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356C"/>
    <w:multiLevelType w:val="hybridMultilevel"/>
    <w:tmpl w:val="5F243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582489"/>
    <w:multiLevelType w:val="hybridMultilevel"/>
    <w:tmpl w:val="1FEC18EA"/>
    <w:lvl w:ilvl="0" w:tplc="2AD45CA4">
      <w:start w:val="1"/>
      <w:numFmt w:val="decimal"/>
      <w:lvlText w:val="%1."/>
      <w:lvlJc w:val="left"/>
      <w:pPr>
        <w:tabs>
          <w:tab w:val="num" w:pos="-349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245"/>
    <w:rsid w:val="00024641"/>
    <w:rsid w:val="000A4825"/>
    <w:rsid w:val="001E6245"/>
    <w:rsid w:val="00426A19"/>
    <w:rsid w:val="004B6A69"/>
    <w:rsid w:val="004D5B7B"/>
    <w:rsid w:val="00513EB3"/>
    <w:rsid w:val="00531C5D"/>
    <w:rsid w:val="0058018F"/>
    <w:rsid w:val="006C52E9"/>
    <w:rsid w:val="006F68CB"/>
    <w:rsid w:val="00715601"/>
    <w:rsid w:val="009E09B3"/>
    <w:rsid w:val="00A37137"/>
    <w:rsid w:val="00AE33D4"/>
    <w:rsid w:val="00BE7A32"/>
    <w:rsid w:val="00C06C4D"/>
    <w:rsid w:val="00CA3686"/>
    <w:rsid w:val="00E40618"/>
    <w:rsid w:val="00F10AD8"/>
    <w:rsid w:val="00FB1AFD"/>
    <w:rsid w:val="00FC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624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1E6245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E6245"/>
    <w:rPr>
      <w:rFonts w:eastAsia="Times New Roman"/>
      <w:sz w:val="22"/>
      <w:szCs w:val="22"/>
      <w:shd w:val="clear" w:color="auto" w:fill="FFFFFF"/>
    </w:rPr>
  </w:style>
  <w:style w:type="character" w:customStyle="1" w:styleId="10">
    <w:name w:val="Основной текст (10)_"/>
    <w:link w:val="100"/>
    <w:rsid w:val="001E6245"/>
    <w:rPr>
      <w:rFonts w:eastAsia="Times New Roman"/>
      <w:b/>
      <w:bCs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1E6245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2">
    <w:name w:val="Основной текст (2)"/>
    <w:basedOn w:val="a"/>
    <w:link w:val="21"/>
    <w:uiPriority w:val="99"/>
    <w:rsid w:val="001E6245"/>
    <w:pPr>
      <w:shd w:val="clear" w:color="auto" w:fill="FFFFFF"/>
      <w:spacing w:before="180" w:line="355" w:lineRule="exact"/>
      <w:ind w:hanging="5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00">
    <w:name w:val="Основной текст (10)"/>
    <w:basedOn w:val="a"/>
    <w:link w:val="10"/>
    <w:rsid w:val="001E6245"/>
    <w:pPr>
      <w:shd w:val="clear" w:color="auto" w:fill="FFFFFF"/>
      <w:spacing w:before="180" w:after="420" w:line="346" w:lineRule="exact"/>
      <w:jc w:val="righ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1">
    <w:name w:val="Абзац списка1"/>
    <w:basedOn w:val="a"/>
    <w:rsid w:val="001E6245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msonormalcxspmiddle">
    <w:name w:val="msonormalcxspmiddle"/>
    <w:basedOn w:val="a"/>
    <w:rsid w:val="00E4061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3">
    <w:name w:val="Body Text"/>
    <w:basedOn w:val="a"/>
    <w:link w:val="a4"/>
    <w:rsid w:val="00AE33D4"/>
    <w:pPr>
      <w:spacing w:after="120" w:line="300" w:lineRule="auto"/>
      <w:ind w:firstLine="700"/>
      <w:jc w:val="both"/>
    </w:pPr>
    <w:rPr>
      <w:rFonts w:ascii="Times New Roman" w:eastAsia="Times New Roman" w:hAnsi="Times New Roman" w:cs="Times New Roman"/>
      <w:color w:val="auto"/>
      <w:sz w:val="22"/>
      <w:szCs w:val="2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rsid w:val="00AE33D4"/>
    <w:rPr>
      <w:rFonts w:eastAsia="Times New Roman"/>
      <w:sz w:val="22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E3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3D4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624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1E6245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1E6245"/>
    <w:rPr>
      <w:rFonts w:eastAsia="Times New Roman"/>
      <w:sz w:val="22"/>
      <w:szCs w:val="22"/>
      <w:shd w:val="clear" w:color="auto" w:fill="FFFFFF"/>
    </w:rPr>
  </w:style>
  <w:style w:type="character" w:customStyle="1" w:styleId="10">
    <w:name w:val="Основной текст (10)_"/>
    <w:link w:val="100"/>
    <w:rsid w:val="001E6245"/>
    <w:rPr>
      <w:rFonts w:eastAsia="Times New Roman"/>
      <w:b/>
      <w:bCs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1E6245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2">
    <w:name w:val="Основной текст (2)"/>
    <w:basedOn w:val="a"/>
    <w:link w:val="21"/>
    <w:uiPriority w:val="99"/>
    <w:rsid w:val="001E6245"/>
    <w:pPr>
      <w:shd w:val="clear" w:color="auto" w:fill="FFFFFF"/>
      <w:spacing w:before="180" w:line="355" w:lineRule="exact"/>
      <w:ind w:hanging="5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00">
    <w:name w:val="Основной текст (10)"/>
    <w:basedOn w:val="a"/>
    <w:link w:val="10"/>
    <w:rsid w:val="001E6245"/>
    <w:pPr>
      <w:shd w:val="clear" w:color="auto" w:fill="FFFFFF"/>
      <w:spacing w:before="180" w:after="420" w:line="346" w:lineRule="exact"/>
      <w:jc w:val="righ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1">
    <w:name w:val="Абзац списка1"/>
    <w:basedOn w:val="a"/>
    <w:rsid w:val="001E6245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Домащенко Галина Алексеевна</dc:creator>
  <cp:lastModifiedBy>student</cp:lastModifiedBy>
  <cp:revision>16</cp:revision>
  <cp:lastPrinted>2019-02-11T04:29:00Z</cp:lastPrinted>
  <dcterms:created xsi:type="dcterms:W3CDTF">2018-09-26T10:19:00Z</dcterms:created>
  <dcterms:modified xsi:type="dcterms:W3CDTF">2023-06-19T15:34:00Z</dcterms:modified>
</cp:coreProperties>
</file>